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D32C" w14:textId="1EA0F3BE" w:rsidR="00065A3C" w:rsidRPr="00065A3C" w:rsidRDefault="00065A3C" w:rsidP="00557461">
      <w:pPr>
        <w:pStyle w:val="instruct"/>
        <w:spacing w:before="120"/>
        <w:jc w:val="center"/>
        <w:rPr>
          <w:rFonts w:cs="Times New Roman"/>
          <w:b/>
          <w:bCs/>
          <w:i w:val="0"/>
          <w:iCs w:val="0"/>
          <w:szCs w:val="20"/>
          <w:lang w:eastAsia="en-US"/>
        </w:rPr>
      </w:pPr>
      <w:bookmarkStart w:id="0" w:name="_Hlk92361680"/>
      <w:bookmarkStart w:id="1" w:name="_GoBack"/>
      <w:bookmarkEnd w:id="1"/>
      <w:r w:rsidRPr="00065A3C">
        <w:rPr>
          <w:rFonts w:cs="Times New Roman"/>
          <w:b/>
          <w:bCs/>
          <w:i w:val="0"/>
          <w:iCs w:val="0"/>
          <w:szCs w:val="20"/>
          <w:lang w:eastAsia="en-US"/>
        </w:rPr>
        <w:t>Declaraţia de asumare a implementării investiției</w:t>
      </w:r>
    </w:p>
    <w:bookmarkEnd w:id="0"/>
    <w:p w14:paraId="459562D9" w14:textId="50A8D418" w:rsidR="00DC541C" w:rsidRDefault="00557461" w:rsidP="00557461">
      <w:pPr>
        <w:jc w:val="center"/>
        <w:rPr>
          <w:b/>
          <w:bCs/>
          <w:szCs w:val="20"/>
        </w:rPr>
      </w:pPr>
      <w:r>
        <w:rPr>
          <w:b/>
          <w:bCs/>
          <w:szCs w:val="20"/>
        </w:rPr>
        <w:t>p</w:t>
      </w:r>
      <w:r w:rsidR="00DC541C" w:rsidRPr="005B3273">
        <w:rPr>
          <w:b/>
          <w:bCs/>
          <w:szCs w:val="20"/>
        </w:rPr>
        <w:t xml:space="preserve">entru Solicitant </w:t>
      </w:r>
    </w:p>
    <w:p w14:paraId="3DEF4A8A" w14:textId="77777777" w:rsidR="00DC541C" w:rsidRPr="005B3273" w:rsidRDefault="00DC541C" w:rsidP="00DC541C">
      <w:pPr>
        <w:jc w:val="both"/>
        <w:rPr>
          <w:szCs w:val="20"/>
        </w:rPr>
      </w:pPr>
    </w:p>
    <w:p w14:paraId="200B663A" w14:textId="77777777" w:rsidR="00DC541C" w:rsidRPr="005B3273" w:rsidRDefault="00DC541C" w:rsidP="00DC541C">
      <w:pPr>
        <w:jc w:val="both"/>
        <w:rPr>
          <w:snapToGrid w:val="0"/>
          <w:szCs w:val="20"/>
        </w:rPr>
      </w:pPr>
      <w:r w:rsidRPr="005B3273">
        <w:rPr>
          <w:szCs w:val="20"/>
        </w:rPr>
        <w:t xml:space="preserve">Subsemnatul </w:t>
      </w:r>
      <w:r w:rsidRPr="005B3273">
        <w:rPr>
          <w:rFonts w:cs="Arial"/>
          <w:i/>
          <w:iCs/>
          <w:szCs w:val="20"/>
          <w:lang w:eastAsia="sk-SK"/>
        </w:rPr>
        <w:t>... , CNP....................,</w:t>
      </w:r>
      <w:r w:rsidRPr="005B3273">
        <w:rPr>
          <w:szCs w:val="20"/>
        </w:rPr>
        <w:t xml:space="preserve">posesor al CI seria </w:t>
      </w:r>
      <w:r w:rsidRPr="005B3273">
        <w:rPr>
          <w:rFonts w:cs="Arial"/>
          <w:i/>
          <w:iCs/>
          <w:szCs w:val="20"/>
          <w:lang w:eastAsia="sk-SK"/>
        </w:rPr>
        <w:t>...</w:t>
      </w:r>
      <w:r w:rsidRPr="005B3273">
        <w:rPr>
          <w:szCs w:val="20"/>
        </w:rPr>
        <w:t xml:space="preserve"> nr. </w:t>
      </w:r>
      <w:r w:rsidRPr="005B3273">
        <w:rPr>
          <w:rFonts w:cs="Arial"/>
          <w:i/>
          <w:iCs/>
          <w:szCs w:val="20"/>
          <w:lang w:eastAsia="sk-SK"/>
        </w:rPr>
        <w:t>...</w:t>
      </w:r>
      <w:r w:rsidRPr="005B3273">
        <w:rPr>
          <w:szCs w:val="20"/>
        </w:rPr>
        <w:t xml:space="preserve">, eliberată de </w:t>
      </w:r>
      <w:r w:rsidRPr="005B3273">
        <w:rPr>
          <w:rFonts w:cs="Arial"/>
          <w:i/>
          <w:iCs/>
          <w:szCs w:val="20"/>
          <w:lang w:eastAsia="sk-SK"/>
        </w:rPr>
        <w:t>...</w:t>
      </w:r>
      <w:r w:rsidRPr="005B3273">
        <w:rPr>
          <w:szCs w:val="20"/>
        </w:rPr>
        <w:t xml:space="preserve">,  în calitate de </w:t>
      </w:r>
      <w:r w:rsidRPr="005B3273">
        <w:rPr>
          <w:rFonts w:cs="Arial"/>
          <w:i/>
          <w:iCs/>
          <w:szCs w:val="20"/>
          <w:lang w:eastAsia="sk-SK"/>
        </w:rPr>
        <w:t xml:space="preserve">reprezentant legal </w:t>
      </w:r>
      <w:r w:rsidRPr="005B3273">
        <w:rPr>
          <w:szCs w:val="20"/>
        </w:rPr>
        <w:t xml:space="preserve">al </w:t>
      </w:r>
      <w:r w:rsidRPr="005B3273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5B3273">
        <w:rPr>
          <w:snapToGrid w:val="0"/>
          <w:szCs w:val="20"/>
        </w:rPr>
        <w:t xml:space="preserve">, </w:t>
      </w:r>
    </w:p>
    <w:p w14:paraId="7A9D535D" w14:textId="77DD6D6A" w:rsidR="00DC541C" w:rsidRPr="00DC541C" w:rsidRDefault="0020296C" w:rsidP="009B5995">
      <w:pPr>
        <w:jc w:val="both"/>
        <w:rPr>
          <w:szCs w:val="20"/>
        </w:rPr>
      </w:pPr>
      <w:r w:rsidRPr="00BD782B">
        <w:rPr>
          <w:snapToGrid w:val="0"/>
          <w:szCs w:val="20"/>
        </w:rPr>
        <w:t>Solicitant de finanţare</w:t>
      </w:r>
      <w:r w:rsidR="00DC541C">
        <w:rPr>
          <w:snapToGrid w:val="0"/>
          <w:szCs w:val="20"/>
        </w:rPr>
        <w:t xml:space="preserve"> </w:t>
      </w:r>
      <w:r w:rsidR="00DC541C" w:rsidRPr="00BD782B">
        <w:rPr>
          <w:snapToGrid w:val="0"/>
          <w:szCs w:val="20"/>
        </w:rPr>
        <w:t>pentru proiectul (</w:t>
      </w:r>
      <w:r w:rsidR="00DC541C" w:rsidRPr="00BD098E">
        <w:rPr>
          <w:i/>
          <w:snapToGrid w:val="0"/>
          <w:szCs w:val="20"/>
        </w:rPr>
        <w:t>completaţi cu titlul proiectului</w:t>
      </w:r>
      <w:r w:rsidR="00DC541C" w:rsidRPr="00BD782B">
        <w:rPr>
          <w:snapToGrid w:val="0"/>
          <w:szCs w:val="20"/>
        </w:rPr>
        <w:t>) pentru care am depus</w:t>
      </w:r>
      <w:r w:rsidR="00DC541C">
        <w:rPr>
          <w:snapToGrid w:val="0"/>
          <w:szCs w:val="20"/>
        </w:rPr>
        <w:t>/s-a depus</w:t>
      </w:r>
      <w:r w:rsidR="00DC541C" w:rsidRPr="00BD782B">
        <w:rPr>
          <w:snapToGrid w:val="0"/>
          <w:szCs w:val="20"/>
        </w:rPr>
        <w:t xml:space="preserve"> prezenta Cerere de finanţare</w:t>
      </w:r>
      <w:r w:rsidR="00DC541C" w:rsidRPr="00E47860">
        <w:rPr>
          <w:szCs w:val="20"/>
        </w:rPr>
        <w:t xml:space="preserve">, din care această declaraţie face parte integrantă, </w:t>
      </w:r>
      <w:r w:rsidR="00DC541C" w:rsidRPr="00DC541C">
        <w:rPr>
          <w:snapToGrid w:val="0"/>
          <w:szCs w:val="20"/>
        </w:rPr>
        <w:t xml:space="preserve">declar pe propria răspundere </w:t>
      </w:r>
      <w:r>
        <w:rPr>
          <w:snapToGrid w:val="0"/>
          <w:szCs w:val="20"/>
        </w:rPr>
        <w:t>următoarele</w:t>
      </w:r>
      <w:r w:rsidR="00DC541C" w:rsidRPr="00DC541C">
        <w:rPr>
          <w:snapToGrid w:val="0"/>
          <w:szCs w:val="20"/>
        </w:rPr>
        <w:t>:</w:t>
      </w:r>
    </w:p>
    <w:p w14:paraId="705D8D98" w14:textId="0A90C091" w:rsidR="00DC541C" w:rsidRPr="00A23336" w:rsidRDefault="00DC541C" w:rsidP="00DC541C">
      <w:pPr>
        <w:jc w:val="both"/>
        <w:rPr>
          <w:snapToGrid w:val="0"/>
          <w:sz w:val="10"/>
          <w:szCs w:val="10"/>
        </w:rPr>
      </w:pPr>
    </w:p>
    <w:p w14:paraId="42D7964A" w14:textId="77777777" w:rsidR="00C65409" w:rsidRPr="00A23336" w:rsidRDefault="0020296C">
      <w:pPr>
        <w:pStyle w:val="ListParagraph"/>
        <w:numPr>
          <w:ilvl w:val="0"/>
          <w:numId w:val="2"/>
        </w:numPr>
        <w:jc w:val="both"/>
        <w:rPr>
          <w:snapToGrid w:val="0"/>
          <w:sz w:val="10"/>
          <w:szCs w:val="10"/>
        </w:rPr>
      </w:pPr>
      <w:r>
        <w:rPr>
          <w:rFonts w:cs="Arial"/>
          <w:szCs w:val="20"/>
        </w:rPr>
        <w:t>V</w:t>
      </w:r>
      <w:r w:rsidR="00DC541C" w:rsidRPr="00DC541C">
        <w:rPr>
          <w:rFonts w:cs="Arial"/>
          <w:szCs w:val="20"/>
        </w:rPr>
        <w:t>aloarea maximă eligibilă</w:t>
      </w:r>
      <w:r w:rsidR="0070319C">
        <w:rPr>
          <w:rFonts w:cs="Arial"/>
          <w:szCs w:val="20"/>
        </w:rPr>
        <w:t xml:space="preserve"> a proiectului,</w:t>
      </w:r>
      <w:r w:rsidR="00DC541C" w:rsidRPr="00DC541C">
        <w:rPr>
          <w:rFonts w:cs="Arial"/>
          <w:szCs w:val="20"/>
        </w:rPr>
        <w:t xml:space="preserve"> </w:t>
      </w:r>
      <w:r w:rsidR="0070319C">
        <w:t>calculată în conformitate cu precizările din secțiunea 2.5 din ghidul specific,</w:t>
      </w:r>
      <w:r w:rsidR="00DC541C" w:rsidRPr="00DC541C">
        <w:rPr>
          <w:rFonts w:cs="Arial"/>
          <w:szCs w:val="20"/>
        </w:rPr>
        <w:t xml:space="preserve"> </w:t>
      </w:r>
      <w:r w:rsidR="0070319C">
        <w:rPr>
          <w:rFonts w:cs="Arial"/>
          <w:szCs w:val="20"/>
        </w:rPr>
        <w:t xml:space="preserve">este .........., astfel cum reiese din </w:t>
      </w:r>
      <w:r w:rsidR="00DC541C" w:rsidRPr="00DC541C">
        <w:rPr>
          <w:rFonts w:cs="Arial"/>
          <w:szCs w:val="20"/>
        </w:rPr>
        <w:t>următorul calcul</w:t>
      </w:r>
      <w:r>
        <w:rPr>
          <w:rFonts w:cs="Arial"/>
          <w:szCs w:val="20"/>
        </w:rPr>
        <w:t xml:space="preserve"> </w:t>
      </w:r>
      <w:r w:rsidR="00DC541C" w:rsidRPr="00DC541C">
        <w:rPr>
          <w:rFonts w:cs="Arial"/>
          <w:szCs w:val="20"/>
        </w:rPr>
        <w:t>........</w:t>
      </w:r>
    </w:p>
    <w:p w14:paraId="4098374E" w14:textId="77777777" w:rsidR="00C65409" w:rsidRDefault="00C65409" w:rsidP="00A23336">
      <w:pPr>
        <w:pStyle w:val="ListParagraph"/>
        <w:jc w:val="both"/>
        <w:rPr>
          <w:rFonts w:eastAsia="SimSun"/>
          <w:b/>
          <w:bCs/>
        </w:rPr>
      </w:pPr>
    </w:p>
    <w:p w14:paraId="5A4672C5" w14:textId="012697BF" w:rsidR="00C65409" w:rsidRPr="00C65409" w:rsidRDefault="00C65409" w:rsidP="00A23336">
      <w:pPr>
        <w:pStyle w:val="ListParagraph"/>
        <w:jc w:val="both"/>
        <w:rPr>
          <w:rFonts w:eastAsia="SimSun"/>
          <w:b/>
          <w:bCs/>
        </w:rPr>
      </w:pPr>
      <w:r w:rsidRPr="00C65409">
        <w:rPr>
          <w:rFonts w:eastAsia="SimSun"/>
          <w:b/>
          <w:bCs/>
        </w:rPr>
        <w:t>În cazul primei runde, în cererea de finanţare va fi justificată respectarea cerinței de mai sus, utilizând formula de calcul:</w:t>
      </w:r>
    </w:p>
    <w:p w14:paraId="5BADCB81" w14:textId="77777777" w:rsidR="00C65409" w:rsidRPr="00C65409" w:rsidRDefault="00C65409" w:rsidP="00A2333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eastAsia="SimSun"/>
          <w:b/>
          <w:bCs/>
        </w:rPr>
      </w:pPr>
      <w:r w:rsidRPr="00C65409">
        <w:rPr>
          <w:rFonts w:eastAsia="SimSun"/>
          <w:b/>
          <w:bCs/>
        </w:rPr>
        <w:t xml:space="preserve">Valoarea maximă eligibilă a proiectului = (aria desfășurată x cost unitar pentru lucrări de consolidare seismică) + (aria desfășurată x cost unitar pentru lucrări de renovare moderată) </w:t>
      </w:r>
    </w:p>
    <w:p w14:paraId="36B7E215" w14:textId="77777777" w:rsidR="00C65409" w:rsidRDefault="00C65409" w:rsidP="00A23336">
      <w:pPr>
        <w:pStyle w:val="ListParagraph"/>
        <w:jc w:val="both"/>
        <w:rPr>
          <w:rFonts w:eastAsia="SimSun"/>
          <w:b/>
        </w:rPr>
      </w:pPr>
    </w:p>
    <w:p w14:paraId="3564E8D5" w14:textId="2A8E78AA" w:rsidR="00C65409" w:rsidRPr="00C65409" w:rsidRDefault="00C65409" w:rsidP="00A23336">
      <w:pPr>
        <w:pStyle w:val="ListParagraph"/>
        <w:jc w:val="both"/>
        <w:rPr>
          <w:rFonts w:eastAsia="SimSun"/>
          <w:b/>
          <w:bCs/>
        </w:rPr>
      </w:pPr>
      <w:r w:rsidRPr="00C65409">
        <w:rPr>
          <w:rFonts w:eastAsia="SimSun"/>
          <w:b/>
        </w:rPr>
        <w:t xml:space="preserve">În cazul celei de-a doua runde, după caz (a se vedea secțiunea 2.1), </w:t>
      </w:r>
      <w:r w:rsidRPr="00C65409">
        <w:rPr>
          <w:rFonts w:eastAsia="SimSun"/>
          <w:b/>
          <w:bCs/>
        </w:rPr>
        <w:t>în cererea de finanţare va fi justificată respectarea cerinței de mai sus, utilizând formula de calcul:</w:t>
      </w:r>
    </w:p>
    <w:p w14:paraId="7B450C77" w14:textId="77777777" w:rsidR="00C65409" w:rsidRPr="00C65409" w:rsidRDefault="00C65409" w:rsidP="00A2333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eastAsia="SimSun"/>
          <w:b/>
          <w:bCs/>
        </w:rPr>
      </w:pPr>
      <w:r w:rsidRPr="00C65409">
        <w:rPr>
          <w:rFonts w:eastAsia="SimSun"/>
          <w:b/>
          <w:bCs/>
        </w:rPr>
        <w:t xml:space="preserve">Valoarea maximă eligibilă a proiectului = (aria desfășurată x cost unitar pentru lucrări de consolidare seismică/lucrări conexe) + (aria desfășurată x cost unitar pentru lucrări de renovare moderată) </w:t>
      </w:r>
    </w:p>
    <w:p w14:paraId="5D182ECC" w14:textId="4D01383F" w:rsidR="00206167" w:rsidRPr="00A23336" w:rsidRDefault="00C65409" w:rsidP="00A23336">
      <w:pPr>
        <w:jc w:val="both"/>
        <w:rPr>
          <w:snapToGrid w:val="0"/>
          <w:sz w:val="10"/>
          <w:szCs w:val="10"/>
        </w:rPr>
      </w:pPr>
      <w:r w:rsidRPr="00A23336">
        <w:rPr>
          <w:snapToGrid w:val="0"/>
          <w:sz w:val="10"/>
          <w:szCs w:val="10"/>
        </w:rPr>
        <w:t xml:space="preserve"> </w:t>
      </w:r>
    </w:p>
    <w:p w14:paraId="5C35B54D" w14:textId="71E4FD6A" w:rsidR="00DC541C" w:rsidRPr="00DC541C" w:rsidRDefault="00DC541C" w:rsidP="00DC541C">
      <w:pPr>
        <w:numPr>
          <w:ilvl w:val="0"/>
          <w:numId w:val="2"/>
        </w:numPr>
        <w:jc w:val="both"/>
        <w:rPr>
          <w:rFonts w:cs="Arial"/>
          <w:szCs w:val="20"/>
        </w:rPr>
      </w:pPr>
      <w:r w:rsidRPr="00DC541C">
        <w:rPr>
          <w:rFonts w:cs="Arial"/>
          <w:szCs w:val="20"/>
        </w:rPr>
        <w:t>Intervențiile propuse pentru clădire conduc la o reducere a consumului anual specific de energie pentru încălzire</w:t>
      </w:r>
      <w:r w:rsidR="009B5995">
        <w:rPr>
          <w:rFonts w:cs="Arial"/>
          <w:szCs w:val="20"/>
        </w:rPr>
        <w:t xml:space="preserve"> de</w:t>
      </w:r>
      <w:r w:rsidRPr="00DC541C">
        <w:rPr>
          <w:rFonts w:cs="Arial"/>
          <w:szCs w:val="20"/>
        </w:rPr>
        <w:t xml:space="preserve"> </w:t>
      </w:r>
      <w:r w:rsidR="00DD5136">
        <w:rPr>
          <w:rFonts w:cs="Arial"/>
          <w:szCs w:val="20"/>
        </w:rPr>
        <w:t>........</w:t>
      </w:r>
      <w:r w:rsidR="0020296C">
        <w:rPr>
          <w:rFonts w:cs="Arial"/>
          <w:szCs w:val="20"/>
        </w:rPr>
        <w:t xml:space="preserve"> </w:t>
      </w:r>
      <w:r w:rsidR="00DD5136">
        <w:rPr>
          <w:rFonts w:cs="Arial"/>
          <w:szCs w:val="20"/>
        </w:rPr>
        <w:t>%</w:t>
      </w:r>
      <w:r w:rsidRPr="00DC541C">
        <w:rPr>
          <w:rFonts w:cs="Arial"/>
          <w:szCs w:val="20"/>
        </w:rPr>
        <w:t xml:space="preserve"> față de consumul anual specific de energie pentru încălzire înainte de renovarea fiecărei clădiri (</w:t>
      </w:r>
      <w:r w:rsidRPr="00DC541C">
        <w:rPr>
          <w:rFonts w:cs="Arial"/>
          <w:bCs/>
          <w:szCs w:val="20"/>
        </w:rPr>
        <w:t xml:space="preserve">cu excepția </w:t>
      </w:r>
      <w:bookmarkStart w:id="2" w:name="_Hlk92722015"/>
      <w:r w:rsidRPr="00DC541C">
        <w:rPr>
          <w:rFonts w:cs="Arial"/>
          <w:bCs/>
          <w:szCs w:val="20"/>
        </w:rPr>
        <w:t xml:space="preserve">clădirilor cu valoare arhitecturală deosebită stabilite prin documentațiile de urbanism, clădirilor din </w:t>
      </w:r>
      <w:r w:rsidRPr="00DC541C">
        <w:rPr>
          <w:rFonts w:cs="Arial"/>
          <w:szCs w:val="20"/>
        </w:rPr>
        <w:t>zone construite protejate aprobate conform legii</w:t>
      </w:r>
      <w:bookmarkEnd w:id="2"/>
      <w:r w:rsidRPr="00DC541C">
        <w:rPr>
          <w:rFonts w:cs="Arial"/>
          <w:szCs w:val="20"/>
        </w:rPr>
        <w:t>)</w:t>
      </w:r>
    </w:p>
    <w:p w14:paraId="137923EA" w14:textId="536AFFA7" w:rsidR="00DC541C" w:rsidRDefault="00DC541C" w:rsidP="00DC541C">
      <w:pPr>
        <w:numPr>
          <w:ilvl w:val="0"/>
          <w:numId w:val="2"/>
        </w:numPr>
        <w:jc w:val="both"/>
        <w:rPr>
          <w:rFonts w:cs="Arial"/>
          <w:szCs w:val="20"/>
        </w:rPr>
      </w:pPr>
      <w:r w:rsidRPr="00DC541C">
        <w:rPr>
          <w:rFonts w:cs="Arial"/>
          <w:szCs w:val="20"/>
        </w:rPr>
        <w:t>Intervențiile propuse pentru clădire conduc la</w:t>
      </w:r>
      <w:r w:rsidR="00DD5136">
        <w:rPr>
          <w:rFonts w:cs="Arial"/>
          <w:szCs w:val="20"/>
        </w:rPr>
        <w:t xml:space="preserve"> </w:t>
      </w:r>
      <w:r w:rsidRPr="00DC541C">
        <w:rPr>
          <w:rFonts w:cs="Arial"/>
          <w:szCs w:val="20"/>
        </w:rPr>
        <w:t xml:space="preserve">reduceri ale consumului de energie primară </w:t>
      </w:r>
      <w:r w:rsidR="00DD5136">
        <w:rPr>
          <w:rFonts w:cs="Arial"/>
          <w:szCs w:val="20"/>
        </w:rPr>
        <w:t xml:space="preserve">de .....% </w:t>
      </w:r>
      <w:r w:rsidRPr="00DC541C">
        <w:rPr>
          <w:rFonts w:cs="Arial"/>
          <w:szCs w:val="20"/>
        </w:rPr>
        <w:t>și ale emisiilor de CO</w:t>
      </w:r>
      <w:r w:rsidRPr="00DC541C">
        <w:rPr>
          <w:rFonts w:cs="Arial"/>
          <w:szCs w:val="20"/>
          <w:vertAlign w:val="subscript"/>
        </w:rPr>
        <w:t>2</w:t>
      </w:r>
      <w:r w:rsidR="00DD5136">
        <w:rPr>
          <w:rFonts w:cs="Arial"/>
          <w:szCs w:val="20"/>
          <w:vertAlign w:val="subscript"/>
        </w:rPr>
        <w:t xml:space="preserve"> </w:t>
      </w:r>
      <w:r w:rsidR="00DD5136" w:rsidRPr="00DD5136">
        <w:rPr>
          <w:rFonts w:cs="Arial"/>
          <w:szCs w:val="20"/>
        </w:rPr>
        <w:t xml:space="preserve">de </w:t>
      </w:r>
      <w:r w:rsidR="00DD5136">
        <w:rPr>
          <w:rFonts w:cs="Arial"/>
          <w:szCs w:val="20"/>
          <w:vertAlign w:val="subscript"/>
        </w:rPr>
        <w:t>..</w:t>
      </w:r>
      <w:r w:rsidR="0020296C">
        <w:rPr>
          <w:rFonts w:cs="Arial"/>
          <w:szCs w:val="20"/>
          <w:vertAlign w:val="subscript"/>
        </w:rPr>
        <w:t>..</w:t>
      </w:r>
      <w:r w:rsidR="00DD5136">
        <w:rPr>
          <w:rFonts w:cs="Arial"/>
          <w:szCs w:val="20"/>
          <w:vertAlign w:val="subscript"/>
        </w:rPr>
        <w:t>..</w:t>
      </w:r>
      <w:r w:rsidR="00DD5136" w:rsidRPr="00DD5136">
        <w:rPr>
          <w:rFonts w:cs="Arial"/>
          <w:szCs w:val="20"/>
        </w:rPr>
        <w:t>%</w:t>
      </w:r>
      <w:r w:rsidRPr="00DC541C">
        <w:rPr>
          <w:rFonts w:cs="Arial"/>
          <w:szCs w:val="20"/>
        </w:rPr>
        <w:t>, în comparație cu starea de pre-renovare.</w:t>
      </w:r>
    </w:p>
    <w:p w14:paraId="28C6BEE9" w14:textId="774BAE92" w:rsidR="00DC541C" w:rsidRDefault="00A403FE" w:rsidP="00DC541C">
      <w:pPr>
        <w:numPr>
          <w:ilvl w:val="0"/>
          <w:numId w:val="2"/>
        </w:numPr>
        <w:jc w:val="both"/>
        <w:rPr>
          <w:snapToGrid w:val="0"/>
          <w:szCs w:val="20"/>
        </w:rPr>
      </w:pPr>
      <w:r>
        <w:rPr>
          <w:rFonts w:cs="Arial"/>
          <w:szCs w:val="20"/>
        </w:rPr>
        <w:t>În situația în care</w:t>
      </w:r>
      <w:r w:rsidRPr="00A403F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proiectul este eligibil, după v</w:t>
      </w:r>
      <w:r w:rsidRPr="00A403FE">
        <w:rPr>
          <w:rFonts w:cs="Arial"/>
          <w:szCs w:val="20"/>
        </w:rPr>
        <w:t>erificarea conformităţii administrative şi a eligibilităţii</w:t>
      </w:r>
      <w:r>
        <w:rPr>
          <w:rFonts w:cs="Arial"/>
          <w:szCs w:val="20"/>
        </w:rPr>
        <w:t xml:space="preserve"> cererii de finanțare, </w:t>
      </w:r>
      <w:r w:rsidR="00206167">
        <w:rPr>
          <w:rFonts w:cs="Arial"/>
          <w:szCs w:val="20"/>
        </w:rPr>
        <w:t xml:space="preserve">și </w:t>
      </w:r>
      <w:r>
        <w:rPr>
          <w:rFonts w:cs="Arial"/>
          <w:szCs w:val="20"/>
        </w:rPr>
        <w:t>se încheie contractul de finanțare,</w:t>
      </w:r>
      <w:r w:rsidRPr="00A403FE">
        <w:rPr>
          <w:rFonts w:cs="Arial"/>
          <w:szCs w:val="20"/>
        </w:rPr>
        <w:t xml:space="preserve"> </w:t>
      </w:r>
      <w:r w:rsidR="00206167">
        <w:rPr>
          <w:rFonts w:cs="Arial"/>
          <w:szCs w:val="20"/>
        </w:rPr>
        <w:t>i</w:t>
      </w:r>
      <w:r>
        <w:rPr>
          <w:rFonts w:cs="Arial"/>
          <w:szCs w:val="20"/>
        </w:rPr>
        <w:t xml:space="preserve">mplementarea </w:t>
      </w:r>
      <w:r>
        <w:rPr>
          <w:snapToGrid w:val="0"/>
          <w:szCs w:val="20"/>
        </w:rPr>
        <w:t>p</w:t>
      </w:r>
      <w:r w:rsidR="00D27AEA">
        <w:rPr>
          <w:snapToGrid w:val="0"/>
          <w:szCs w:val="20"/>
        </w:rPr>
        <w:t>roiectul</w:t>
      </w:r>
      <w:r>
        <w:rPr>
          <w:snapToGrid w:val="0"/>
          <w:szCs w:val="20"/>
        </w:rPr>
        <w:t>ui și transmiterea documentelor justificative</w:t>
      </w:r>
      <w:r w:rsidR="00D27AEA">
        <w:rPr>
          <w:snapToGrid w:val="0"/>
          <w:szCs w:val="20"/>
        </w:rPr>
        <w:t xml:space="preserve"> se încadrează în termenele menționat</w:t>
      </w:r>
      <w:r>
        <w:rPr>
          <w:snapToGrid w:val="0"/>
          <w:szCs w:val="20"/>
        </w:rPr>
        <w:t>e</w:t>
      </w:r>
      <w:r w:rsidR="00D27AEA">
        <w:rPr>
          <w:snapToGrid w:val="0"/>
          <w:szCs w:val="20"/>
        </w:rPr>
        <w:t xml:space="preserve"> în ghidul specific, la secțiunea</w:t>
      </w:r>
      <w:r w:rsidR="0020296C">
        <w:rPr>
          <w:snapToGrid w:val="0"/>
          <w:szCs w:val="20"/>
        </w:rPr>
        <w:t xml:space="preserve"> 6.</w:t>
      </w:r>
    </w:p>
    <w:p w14:paraId="39B81D9F" w14:textId="00FDCC35" w:rsidR="009C3DF8" w:rsidRPr="0020296C" w:rsidRDefault="009C3DF8" w:rsidP="009C3DF8">
      <w:pPr>
        <w:numPr>
          <w:ilvl w:val="0"/>
          <w:numId w:val="2"/>
        </w:numPr>
        <w:jc w:val="both"/>
        <w:rPr>
          <w:snapToGrid w:val="0"/>
          <w:szCs w:val="20"/>
        </w:rPr>
      </w:pPr>
      <w:r>
        <w:t>Proiectul respectă</w:t>
      </w:r>
      <w:r w:rsidRPr="009C3DF8">
        <w:rPr>
          <w:szCs w:val="20"/>
        </w:rPr>
        <w:t xml:space="preserve"> obligaţiile prevăzute în PNRR pentru implementarea principiului „Do No Significant Harm” (DNSH), inclusiv cele din </w:t>
      </w:r>
      <w:r w:rsidRPr="009C3DF8">
        <w:rPr>
          <w:rFonts w:cs="Arial"/>
          <w:szCs w:val="20"/>
        </w:rPr>
        <w:t>articolul 17 („Prejudicierea în mod semnificativ a obiectivelor de mediu”) din Regulamentul privind taxonomia, stabilite pentru fiecare obiectiv de mediu</w:t>
      </w:r>
      <w:r w:rsidR="00636A9B">
        <w:rPr>
          <w:rFonts w:cs="Arial"/>
          <w:szCs w:val="20"/>
          <w:lang w:val="en-US"/>
        </w:rPr>
        <w:t>.</w:t>
      </w:r>
    </w:p>
    <w:p w14:paraId="3681F3D1" w14:textId="0C8A6078" w:rsidR="0020296C" w:rsidRPr="005B3273" w:rsidRDefault="0020296C" w:rsidP="0020296C">
      <w:pPr>
        <w:jc w:val="both"/>
        <w:rPr>
          <w:szCs w:val="20"/>
        </w:rPr>
      </w:pPr>
      <w:r w:rsidRPr="005B3273">
        <w:rPr>
          <w:szCs w:val="20"/>
        </w:rPr>
        <w:t xml:space="preserve">Semnătura: </w:t>
      </w:r>
    </w:p>
    <w:p w14:paraId="32735B04" w14:textId="77777777" w:rsidR="0020296C" w:rsidRPr="005B3273" w:rsidRDefault="0020296C" w:rsidP="0020296C">
      <w:pPr>
        <w:pStyle w:val="instruct"/>
        <w:jc w:val="both"/>
        <w:rPr>
          <w:szCs w:val="20"/>
        </w:rPr>
      </w:pPr>
      <w:r w:rsidRPr="005B3273">
        <w:rPr>
          <w:szCs w:val="20"/>
        </w:rPr>
        <w:t>Nume, prenume</w:t>
      </w:r>
    </w:p>
    <w:p w14:paraId="0E7763E0" w14:textId="77777777" w:rsidR="0020296C" w:rsidRPr="005B3273" w:rsidRDefault="0020296C" w:rsidP="0020296C">
      <w:pPr>
        <w:pStyle w:val="instruct"/>
        <w:jc w:val="both"/>
        <w:rPr>
          <w:szCs w:val="20"/>
        </w:rPr>
      </w:pPr>
      <w:r w:rsidRPr="005B3273">
        <w:rPr>
          <w:szCs w:val="20"/>
        </w:rPr>
        <w:t>Semnătura reprezentantului legal al solicitantului</w:t>
      </w:r>
    </w:p>
    <w:p w14:paraId="153F3D6D" w14:textId="77777777" w:rsidR="0020296C" w:rsidRPr="005B3273" w:rsidRDefault="0020296C" w:rsidP="0020296C">
      <w:pPr>
        <w:jc w:val="both"/>
        <w:rPr>
          <w:szCs w:val="20"/>
        </w:rPr>
      </w:pPr>
      <w:r w:rsidRPr="005B3273">
        <w:rPr>
          <w:szCs w:val="20"/>
        </w:rPr>
        <w:t xml:space="preserve">Data: </w:t>
      </w:r>
    </w:p>
    <w:p w14:paraId="5DF34EAF" w14:textId="255B2FB6" w:rsidR="0020296C" w:rsidRDefault="0020296C" w:rsidP="0020296C">
      <w:pPr>
        <w:jc w:val="both"/>
        <w:rPr>
          <w:szCs w:val="20"/>
        </w:rPr>
      </w:pPr>
      <w:r w:rsidRPr="005B3273">
        <w:rPr>
          <w:szCs w:val="20"/>
        </w:rPr>
        <w:t>zz/ll/aaaa</w:t>
      </w:r>
    </w:p>
    <w:p w14:paraId="5DE9AE71" w14:textId="77777777" w:rsidR="00D5749C" w:rsidRDefault="00D5749C" w:rsidP="00D1447B">
      <w:pPr>
        <w:tabs>
          <w:tab w:val="left" w:pos="7043"/>
        </w:tabs>
      </w:pPr>
    </w:p>
    <w:sectPr w:rsidR="00D5749C" w:rsidSect="004544F5">
      <w:headerReference w:type="default" r:id="rId7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C0F81" w14:textId="77777777" w:rsidR="0018457E" w:rsidRDefault="0018457E" w:rsidP="00065A3C">
      <w:pPr>
        <w:spacing w:before="0" w:after="0"/>
      </w:pPr>
      <w:r>
        <w:separator/>
      </w:r>
    </w:p>
  </w:endnote>
  <w:endnote w:type="continuationSeparator" w:id="0">
    <w:p w14:paraId="24FE1FEC" w14:textId="77777777" w:rsidR="0018457E" w:rsidRDefault="0018457E" w:rsidP="00065A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FE769" w14:textId="77777777" w:rsidR="0018457E" w:rsidRDefault="0018457E" w:rsidP="00065A3C">
      <w:pPr>
        <w:spacing w:before="0" w:after="0"/>
      </w:pPr>
      <w:r>
        <w:separator/>
      </w:r>
    </w:p>
  </w:footnote>
  <w:footnote w:type="continuationSeparator" w:id="0">
    <w:p w14:paraId="6A2BB5DD" w14:textId="77777777" w:rsidR="0018457E" w:rsidRDefault="0018457E" w:rsidP="00065A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2A5E0" w14:textId="77777777" w:rsidR="00557461" w:rsidRPr="00D3096F" w:rsidRDefault="00557461" w:rsidP="00557461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>P</w:t>
    </w:r>
    <w:r>
      <w:rPr>
        <w:rFonts w:cs="Arial"/>
        <w:b/>
        <w:color w:val="333333"/>
        <w:sz w:val="16"/>
        <w:szCs w:val="16"/>
      </w:rPr>
      <w:t>lanul</w:t>
    </w:r>
    <w:r w:rsidRPr="00D3096F">
      <w:rPr>
        <w:rFonts w:cs="Arial"/>
        <w:b/>
        <w:color w:val="333333"/>
        <w:sz w:val="16"/>
        <w:szCs w:val="16"/>
      </w:rPr>
      <w:t xml:space="preserve"> </w:t>
    </w:r>
    <w:r>
      <w:rPr>
        <w:rFonts w:cs="Arial"/>
        <w:b/>
        <w:color w:val="333333"/>
        <w:sz w:val="16"/>
        <w:szCs w:val="16"/>
      </w:rPr>
      <w:t>Național de Redresare și Reziliență</w:t>
    </w:r>
  </w:p>
  <w:p w14:paraId="07C286C7" w14:textId="77777777" w:rsidR="00557461" w:rsidRPr="00602964" w:rsidRDefault="00557461" w:rsidP="00557461">
    <w:pPr>
      <w:keepNext/>
      <w:spacing w:before="0" w:after="0"/>
      <w:outlineLvl w:val="7"/>
      <w:rPr>
        <w:rFonts w:cs="Arial"/>
        <w:b/>
        <w:color w:val="333333"/>
        <w:sz w:val="16"/>
        <w:szCs w:val="16"/>
      </w:rPr>
    </w:pPr>
    <w:r w:rsidRPr="00602964">
      <w:rPr>
        <w:rFonts w:cs="Arial"/>
        <w:b/>
        <w:color w:val="333333"/>
        <w:sz w:val="16"/>
        <w:szCs w:val="16"/>
      </w:rPr>
      <w:t>Component</w:t>
    </w:r>
    <w:r>
      <w:rPr>
        <w:rFonts w:cs="Arial"/>
        <w:b/>
        <w:color w:val="333333"/>
        <w:sz w:val="16"/>
        <w:szCs w:val="16"/>
      </w:rPr>
      <w:t>a</w:t>
    </w:r>
    <w:r w:rsidRPr="00602964">
      <w:rPr>
        <w:rFonts w:cs="Arial"/>
        <w:b/>
        <w:color w:val="333333"/>
        <w:sz w:val="16"/>
        <w:szCs w:val="16"/>
      </w:rPr>
      <w:t xml:space="preserve"> C5 – VALUL RENOVĂRII</w:t>
    </w:r>
  </w:p>
  <w:p w14:paraId="5B883F96" w14:textId="77777777" w:rsidR="00073C70" w:rsidRDefault="00073C70" w:rsidP="00073C70">
    <w:pPr>
      <w:keepNext/>
      <w:spacing w:before="0" w:after="0"/>
      <w:outlineLvl w:val="7"/>
      <w:rPr>
        <w:rFonts w:cs="Arial"/>
        <w:b/>
        <w:color w:val="333333"/>
        <w:sz w:val="16"/>
        <w:szCs w:val="16"/>
      </w:rPr>
    </w:pPr>
    <w:r w:rsidRPr="00602964">
      <w:rPr>
        <w:rFonts w:cs="Arial"/>
        <w:b/>
        <w:color w:val="333333"/>
        <w:sz w:val="16"/>
        <w:szCs w:val="16"/>
      </w:rPr>
      <w:t xml:space="preserve">AXA </w:t>
    </w:r>
    <w:r>
      <w:rPr>
        <w:rFonts w:cs="Arial"/>
        <w:b/>
        <w:color w:val="333333"/>
        <w:sz w:val="16"/>
        <w:szCs w:val="16"/>
      </w:rPr>
      <w:t>1</w:t>
    </w:r>
    <w:r w:rsidRPr="00602964">
      <w:rPr>
        <w:rFonts w:cs="Arial"/>
        <w:b/>
        <w:color w:val="333333"/>
        <w:sz w:val="16"/>
        <w:szCs w:val="16"/>
      </w:rPr>
      <w:t xml:space="preserve">  - </w:t>
    </w:r>
    <w:r>
      <w:rPr>
        <w:rFonts w:cs="Arial"/>
        <w:b/>
        <w:color w:val="333333"/>
        <w:sz w:val="16"/>
        <w:szCs w:val="16"/>
      </w:rPr>
      <w:t>S</w:t>
    </w:r>
    <w:r w:rsidRPr="00602964">
      <w:rPr>
        <w:rFonts w:cs="Arial"/>
        <w:b/>
        <w:color w:val="333333"/>
        <w:sz w:val="16"/>
        <w:szCs w:val="16"/>
      </w:rPr>
      <w:t xml:space="preserve">chema de granturi pentru eficiență energetică și reziliență în clădiri </w:t>
    </w:r>
    <w:r>
      <w:rPr>
        <w:rFonts w:cs="Arial"/>
        <w:b/>
        <w:color w:val="333333"/>
        <w:sz w:val="16"/>
        <w:szCs w:val="16"/>
      </w:rPr>
      <w:t xml:space="preserve">rezidențiale multifamiliale </w:t>
    </w:r>
  </w:p>
  <w:p w14:paraId="60937BC5" w14:textId="77777777" w:rsidR="00C65409" w:rsidRDefault="00C65409" w:rsidP="00C65409">
    <w:pPr>
      <w:keepNext/>
      <w:spacing w:before="0" w:after="0"/>
      <w:outlineLvl w:val="7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 xml:space="preserve">Operațiunea </w:t>
    </w:r>
    <w:r w:rsidRPr="00610E11">
      <w:t xml:space="preserve"> </w:t>
    </w:r>
    <w:r w:rsidRPr="00610E11">
      <w:rPr>
        <w:rFonts w:cs="Arial"/>
        <w:b/>
        <w:color w:val="333333"/>
        <w:sz w:val="16"/>
        <w:szCs w:val="16"/>
      </w:rPr>
      <w:t>A.1: RENOVAREA INTEGRATĂ (CONSOLIDARE SEISMICĂ ȘI RENOVARE ENERGETICĂ MODERATĂ) A CLĂDIRILOR REZIDENȚIALE MULTIFAMILIALE</w:t>
    </w:r>
  </w:p>
  <w:p w14:paraId="2BA5E278" w14:textId="08F2F8F2" w:rsidR="00557461" w:rsidRDefault="00557461" w:rsidP="00557461">
    <w:pPr>
      <w:keepNext/>
      <w:spacing w:before="0" w:after="0"/>
      <w:jc w:val="right"/>
      <w:outlineLvl w:val="7"/>
      <w:rPr>
        <w:rFonts w:cs="Arial"/>
        <w:b/>
        <w:bCs/>
        <w:color w:val="333333"/>
        <w:sz w:val="14"/>
        <w:lang w:val="en-US"/>
      </w:rPr>
    </w:pPr>
    <w:r>
      <w:rPr>
        <w:rFonts w:cs="Arial"/>
        <w:b/>
        <w:bCs/>
        <w:color w:val="333333"/>
        <w:sz w:val="14"/>
      </w:rPr>
      <w:t xml:space="preserve">Anexă la </w:t>
    </w:r>
    <w:r w:rsidR="00A23336">
      <w:rPr>
        <w:rFonts w:cs="Arial"/>
        <w:b/>
        <w:bCs/>
        <w:color w:val="333333"/>
        <w:sz w:val="14"/>
      </w:rPr>
      <w:t>Ghidul specific</w:t>
    </w:r>
    <w:r>
      <w:rPr>
        <w:rFonts w:cs="Arial"/>
        <w:b/>
        <w:bCs/>
        <w:color w:val="333333"/>
        <w:sz w:val="14"/>
      </w:rPr>
      <w:t xml:space="preserve"> </w:t>
    </w:r>
  </w:p>
  <w:p w14:paraId="450064C0" w14:textId="08F95D78" w:rsidR="00065A3C" w:rsidRPr="009B5995" w:rsidRDefault="009B5995" w:rsidP="00065A3C">
    <w:pPr>
      <w:pStyle w:val="instruct"/>
      <w:spacing w:before="120"/>
      <w:ind w:left="357"/>
      <w:jc w:val="center"/>
      <w:rPr>
        <w:b/>
        <w:bCs/>
        <w:i w:val="0"/>
        <w:iCs w:val="0"/>
        <w:color w:val="333333"/>
        <w:sz w:val="14"/>
        <w:szCs w:val="24"/>
        <w:lang w:eastAsia="en-US"/>
      </w:rPr>
    </w:pPr>
    <w:r>
      <w:rPr>
        <w:b/>
        <w:bCs/>
        <w:i w:val="0"/>
        <w:iCs w:val="0"/>
        <w:color w:val="333333"/>
        <w:sz w:val="14"/>
        <w:szCs w:val="24"/>
        <w:lang w:eastAsia="en-US"/>
      </w:rPr>
      <w:t xml:space="preserve">                                                                                                                                                          </w:t>
    </w:r>
    <w:r w:rsidR="00065A3C" w:rsidRPr="009B5995">
      <w:rPr>
        <w:b/>
        <w:bCs/>
        <w:i w:val="0"/>
        <w:iCs w:val="0"/>
        <w:color w:val="333333"/>
        <w:sz w:val="14"/>
        <w:szCs w:val="24"/>
        <w:lang w:eastAsia="en-US"/>
      </w:rPr>
      <w:t xml:space="preserve">Model </w:t>
    </w:r>
    <w:r w:rsidR="00A556DD">
      <w:rPr>
        <w:b/>
        <w:bCs/>
        <w:i w:val="0"/>
        <w:iCs w:val="0"/>
        <w:color w:val="333333"/>
        <w:sz w:val="14"/>
        <w:szCs w:val="24"/>
        <w:lang w:eastAsia="en-US"/>
      </w:rPr>
      <w:t>C</w:t>
    </w:r>
  </w:p>
  <w:p w14:paraId="6D57956F" w14:textId="77777777" w:rsidR="00065A3C" w:rsidRDefault="00065A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584"/>
    <w:multiLevelType w:val="hybridMultilevel"/>
    <w:tmpl w:val="06A4465E"/>
    <w:lvl w:ilvl="0" w:tplc="BAD89E72">
      <w:start w:val="4"/>
      <w:numFmt w:val="upperLetter"/>
      <w:lvlText w:val="%1."/>
      <w:lvlJc w:val="left"/>
      <w:pPr>
        <w:ind w:left="720" w:hanging="360"/>
      </w:pPr>
      <w:rPr>
        <w:rFonts w:eastAsia="SimSun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B1E1E"/>
    <w:multiLevelType w:val="hybridMultilevel"/>
    <w:tmpl w:val="27B4943A"/>
    <w:lvl w:ilvl="0" w:tplc="93640CD2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26234D40"/>
    <w:multiLevelType w:val="hybridMultilevel"/>
    <w:tmpl w:val="5B14ABBA"/>
    <w:lvl w:ilvl="0" w:tplc="7C7E78F8">
      <w:numFmt w:val="bullet"/>
      <w:lvlText w:val="-"/>
      <w:lvlJc w:val="left"/>
      <w:pPr>
        <w:ind w:left="358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3" w15:restartNumberingAfterBreak="0">
    <w:nsid w:val="31943AA0"/>
    <w:multiLevelType w:val="hybridMultilevel"/>
    <w:tmpl w:val="9E38499A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74B66"/>
    <w:multiLevelType w:val="hybridMultilevel"/>
    <w:tmpl w:val="AF0C0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1C2E26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6" w15:restartNumberingAfterBreak="0">
    <w:nsid w:val="413C4A3B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047B7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3C02AF"/>
    <w:multiLevelType w:val="hybridMultilevel"/>
    <w:tmpl w:val="5D8C4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2"/>
  </w:num>
  <w:num w:numId="5">
    <w:abstractNumId w:val="8"/>
  </w:num>
  <w:num w:numId="6">
    <w:abstractNumId w:val="1"/>
  </w:num>
  <w:num w:numId="7">
    <w:abstractNumId w:val="6"/>
  </w:num>
  <w:num w:numId="8">
    <w:abstractNumId w:val="5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9C"/>
    <w:rsid w:val="00065A3C"/>
    <w:rsid w:val="00073C70"/>
    <w:rsid w:val="000A2CD2"/>
    <w:rsid w:val="000D58EC"/>
    <w:rsid w:val="00134449"/>
    <w:rsid w:val="0018457E"/>
    <w:rsid w:val="001B4142"/>
    <w:rsid w:val="002016FB"/>
    <w:rsid w:val="0020296C"/>
    <w:rsid w:val="00206167"/>
    <w:rsid w:val="00277D46"/>
    <w:rsid w:val="003D5ACA"/>
    <w:rsid w:val="003E7467"/>
    <w:rsid w:val="004544F5"/>
    <w:rsid w:val="004C395D"/>
    <w:rsid w:val="00541E1B"/>
    <w:rsid w:val="00557461"/>
    <w:rsid w:val="00636A9B"/>
    <w:rsid w:val="0070319C"/>
    <w:rsid w:val="007034DC"/>
    <w:rsid w:val="0077074D"/>
    <w:rsid w:val="00776B13"/>
    <w:rsid w:val="007C3188"/>
    <w:rsid w:val="00813829"/>
    <w:rsid w:val="008C5E40"/>
    <w:rsid w:val="008D769F"/>
    <w:rsid w:val="009A77DE"/>
    <w:rsid w:val="009B5995"/>
    <w:rsid w:val="009C3DF8"/>
    <w:rsid w:val="00A23336"/>
    <w:rsid w:val="00A403FE"/>
    <w:rsid w:val="00A5361A"/>
    <w:rsid w:val="00A556DD"/>
    <w:rsid w:val="00A733EE"/>
    <w:rsid w:val="00A7567A"/>
    <w:rsid w:val="00AA4DF3"/>
    <w:rsid w:val="00AA72AB"/>
    <w:rsid w:val="00AA75F4"/>
    <w:rsid w:val="00B374E8"/>
    <w:rsid w:val="00B50C0F"/>
    <w:rsid w:val="00B82148"/>
    <w:rsid w:val="00BD4FE7"/>
    <w:rsid w:val="00C01711"/>
    <w:rsid w:val="00C629D7"/>
    <w:rsid w:val="00C65409"/>
    <w:rsid w:val="00C710A4"/>
    <w:rsid w:val="00C94C23"/>
    <w:rsid w:val="00CE2440"/>
    <w:rsid w:val="00D1447B"/>
    <w:rsid w:val="00D27AEA"/>
    <w:rsid w:val="00D5749C"/>
    <w:rsid w:val="00DC541C"/>
    <w:rsid w:val="00DD5136"/>
    <w:rsid w:val="00E90FDB"/>
    <w:rsid w:val="00F5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1D168"/>
  <w15:chartTrackingRefBased/>
  <w15:docId w15:val="{B82926DB-CBCF-4639-8B69-5C6F01D8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41C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DC541C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C541C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DC541C"/>
    <w:pPr>
      <w:numPr>
        <w:numId w:val="1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DC541C"/>
    <w:pPr>
      <w:numPr>
        <w:ilvl w:val="4"/>
        <w:numId w:val="1"/>
      </w:numPr>
      <w:jc w:val="both"/>
    </w:pPr>
  </w:style>
  <w:style w:type="paragraph" w:styleId="ListParagraph">
    <w:name w:val="List Paragraph"/>
    <w:basedOn w:val="Normal"/>
    <w:uiPriority w:val="34"/>
    <w:qFormat/>
    <w:rsid w:val="00DC541C"/>
    <w:pPr>
      <w:ind w:left="720"/>
      <w:contextualSpacing/>
    </w:pPr>
  </w:style>
  <w:style w:type="character" w:styleId="CommentReference">
    <w:name w:val="annotation reference"/>
    <w:uiPriority w:val="99"/>
    <w:semiHidden/>
    <w:rsid w:val="009C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C3DF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DF8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salnbdy">
    <w:name w:val="s_aln_bdy"/>
    <w:rsid w:val="009C3DF8"/>
  </w:style>
  <w:style w:type="character" w:customStyle="1" w:styleId="sden">
    <w:name w:val="s_den"/>
    <w:rsid w:val="009C3DF8"/>
  </w:style>
  <w:style w:type="character" w:customStyle="1" w:styleId="shdr">
    <w:name w:val="s_hdr"/>
    <w:rsid w:val="009C3DF8"/>
  </w:style>
  <w:style w:type="paragraph" w:styleId="BalloonText">
    <w:name w:val="Balloon Text"/>
    <w:basedOn w:val="Normal"/>
    <w:link w:val="BalloonTextChar"/>
    <w:uiPriority w:val="99"/>
    <w:semiHidden/>
    <w:unhideWhenUsed/>
    <w:rsid w:val="009C3DF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F8"/>
    <w:rPr>
      <w:rFonts w:ascii="Segoe UI" w:eastAsia="Times New Roman" w:hAnsi="Segoe UI" w:cs="Segoe UI"/>
      <w:sz w:val="18"/>
      <w:szCs w:val="18"/>
      <w:lang w:val="ro-RO"/>
    </w:rPr>
  </w:style>
  <w:style w:type="paragraph" w:customStyle="1" w:styleId="instruct">
    <w:name w:val="instruct"/>
    <w:basedOn w:val="Normal"/>
    <w:rsid w:val="00065A3C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74D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A23336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387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Varzaru</dc:creator>
  <cp:keywords/>
  <dc:description/>
  <cp:lastModifiedBy>Carmen Iliescu</cp:lastModifiedBy>
  <cp:revision>24</cp:revision>
  <cp:lastPrinted>2022-02-03T05:40:00Z</cp:lastPrinted>
  <dcterms:created xsi:type="dcterms:W3CDTF">2022-01-25T16:54:00Z</dcterms:created>
  <dcterms:modified xsi:type="dcterms:W3CDTF">2022-02-03T05:41:00Z</dcterms:modified>
</cp:coreProperties>
</file>